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50F7B">
      <w:pPr>
        <w:spacing w:line="560" w:lineRule="exact"/>
        <w:jc w:val="center"/>
        <w:rPr>
          <w:rFonts w:hint="eastAsia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校园电动自行车通行牌申领操作指南</w:t>
      </w:r>
    </w:p>
    <w:p w14:paraId="6003BF2A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一、车辆预约</w:t>
      </w:r>
    </w:p>
    <w:p w14:paraId="6FFDD565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1.1．微信扫描二维码或搜索“两轮车管理工具”</w:t>
      </w:r>
    </w:p>
    <w:p w14:paraId="77F07F52">
      <w:pPr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0" distR="0">
            <wp:extent cx="2118360" cy="2232660"/>
            <wp:effectExtent l="0" t="0" r="0" b="0"/>
            <wp:docPr id="36" name="图片 36" descr="微信图片_20250617182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微信图片_202506171828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</w:rPr>
        <w:t xml:space="preserve">     </w:t>
      </w:r>
      <w:r>
        <w:rPr>
          <w:rFonts w:ascii="仿宋" w:hAnsi="仿宋" w:eastAsia="仿宋"/>
        </w:rPr>
        <w:drawing>
          <wp:inline distT="0" distB="0" distL="0" distR="0">
            <wp:extent cx="2758440" cy="2217420"/>
            <wp:effectExtent l="0" t="0" r="3810" b="0"/>
            <wp:docPr id="35" name="图片 35" descr="微信图片_20250617183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微信图片_202506171832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161E6">
      <w:pPr>
        <w:rPr>
          <w:rFonts w:ascii="仿宋" w:hAnsi="仿宋" w:eastAsia="仿宋"/>
        </w:rPr>
      </w:pPr>
    </w:p>
    <w:p w14:paraId="2D25B129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1.2．进入“两轮车管理工具”小程序后，点击“我的”选项，在个人信息栏处点击“登录/注册”，进入登录界面，勾选“阅读并同意《服务协议》和《隐私政策》 ”，选择“手机号一键登录”。</w:t>
      </w:r>
    </w:p>
    <w:p w14:paraId="1A0A4E5C">
      <w:pPr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0" distR="0">
            <wp:extent cx="1630680" cy="3223260"/>
            <wp:effectExtent l="0" t="0" r="7620" b="0"/>
            <wp:docPr id="34" name="图片 34" descr="微信图片_20250617185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微信图片_202506171851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</w:rPr>
        <w:t xml:space="preserve">    </w:t>
      </w:r>
      <w:r>
        <w:rPr>
          <w:rFonts w:ascii="仿宋" w:hAnsi="仿宋" w:eastAsia="仿宋"/>
        </w:rPr>
        <w:drawing>
          <wp:inline distT="0" distB="0" distL="0" distR="0">
            <wp:extent cx="1432560" cy="3208020"/>
            <wp:effectExtent l="0" t="0" r="0" b="0"/>
            <wp:docPr id="33" name="图片 33" descr="微信图片_20250617185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微信图片_202506171851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</w:rPr>
        <w:t xml:space="preserve">   </w:t>
      </w:r>
      <w:r>
        <w:rPr>
          <w:rFonts w:ascii="仿宋" w:hAnsi="仿宋" w:eastAsia="仿宋"/>
        </w:rPr>
        <w:drawing>
          <wp:inline distT="0" distB="0" distL="0" distR="0">
            <wp:extent cx="1447800" cy="3238500"/>
            <wp:effectExtent l="0" t="0" r="0" b="0"/>
            <wp:docPr id="32" name="图片 32" descr="微信图片_20250617185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微信图片_20250617185139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CD872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1.3．完成登录后，进入选择学校页面，在搜索框内输入“上海财经大学”，并选择弹出的学校名称，然后进入预约车牌页面，点击“立即预约”。</w:t>
      </w:r>
    </w:p>
    <w:p w14:paraId="22B849A9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 xml:space="preserve">          </w:t>
      </w:r>
      <w:r>
        <w:rPr>
          <w:rFonts w:ascii="仿宋" w:hAnsi="仿宋" w:eastAsia="仿宋"/>
        </w:rPr>
        <w:drawing>
          <wp:inline distT="0" distB="0" distL="0" distR="0">
            <wp:extent cx="1485900" cy="322326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</w:rPr>
        <w:t xml:space="preserve">          </w:t>
      </w:r>
      <w:r>
        <w:rPr>
          <w:rFonts w:ascii="仿宋" w:hAnsi="仿宋" w:eastAsia="仿宋"/>
        </w:rPr>
        <w:drawing>
          <wp:inline distT="0" distB="0" distL="0" distR="0">
            <wp:extent cx="1485900" cy="322326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E8D5F">
      <w:pPr>
        <w:spacing w:line="560" w:lineRule="exact"/>
        <w:rPr>
          <w:rFonts w:ascii="仿宋" w:hAnsi="仿宋" w:eastAsia="仿宋"/>
        </w:rPr>
      </w:pPr>
      <w:r>
        <w:rPr>
          <w:rFonts w:hint="eastAsia" w:ascii="仿宋" w:hAnsi="仿宋" w:eastAsia="仿宋"/>
          <w:sz w:val="32"/>
          <w:szCs w:val="32"/>
        </w:rPr>
        <w:t>1.4．进入个人信息填写页面，请选择对应的身份类型，所属组织，手动输入姓名和学号/工号。第三方驻校人员请填写申请上牌的电动自行车车牌号。学生完成学制信息填写。</w:t>
      </w:r>
    </w:p>
    <w:p w14:paraId="64B23918">
      <w:pPr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0" distR="0">
            <wp:extent cx="1440180" cy="3215640"/>
            <wp:effectExtent l="0" t="0" r="7620" b="3810"/>
            <wp:docPr id="29" name="图片 29" descr="微信图片_202506171829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微信图片_20250617182905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</w:rPr>
        <w:t xml:space="preserve">    </w:t>
      </w:r>
      <w:r>
        <w:rPr>
          <w:rFonts w:ascii="仿宋" w:hAnsi="仿宋" w:eastAsia="仿宋"/>
        </w:rPr>
        <w:drawing>
          <wp:inline distT="0" distB="0" distL="0" distR="0">
            <wp:extent cx="1440180" cy="3215640"/>
            <wp:effectExtent l="0" t="0" r="7620" b="3810"/>
            <wp:docPr id="28" name="图片 28" descr="微信图片_202506171829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微信图片_2025061718290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</w:rPr>
        <w:t xml:space="preserve">    </w:t>
      </w:r>
      <w:r>
        <w:rPr>
          <w:rFonts w:ascii="仿宋" w:hAnsi="仿宋" w:eastAsia="仿宋"/>
        </w:rPr>
        <w:drawing>
          <wp:inline distT="0" distB="0" distL="0" distR="0">
            <wp:extent cx="1440180" cy="3215640"/>
            <wp:effectExtent l="0" t="0" r="7620" b="3810"/>
            <wp:docPr id="27" name="图片 27" descr="微信图片_20250617182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图片_2025061718290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547C7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1.5．完成个人信息填写后，进入车辆信息填写页面，选择车辆类型，并手动输入电动自行车车牌号，同时上传车辆照片（需体现车辆全貌和电动自行车号牌）。填写完毕点击“提交预约”完成车辆预约。</w:t>
      </w:r>
    </w:p>
    <w:p w14:paraId="10DF7304"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 xml:space="preserve">            </w:t>
      </w:r>
      <w:r>
        <w:rPr>
          <w:rFonts w:ascii="仿宋" w:hAnsi="仿宋" w:eastAsia="仿宋"/>
        </w:rPr>
        <w:drawing>
          <wp:inline distT="0" distB="0" distL="0" distR="0">
            <wp:extent cx="1485900" cy="322326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</w:rPr>
        <w:t xml:space="preserve">          </w:t>
      </w:r>
      <w:r>
        <w:rPr>
          <w:rFonts w:ascii="仿宋" w:hAnsi="仿宋" w:eastAsia="仿宋"/>
        </w:rPr>
        <w:drawing>
          <wp:inline distT="0" distB="0" distL="0" distR="0">
            <wp:extent cx="1485900" cy="322326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AC972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二、现场上牌</w:t>
      </w:r>
    </w:p>
    <w:p w14:paraId="39DF054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完成车辆预约之后，按照学校安排的上牌时间前往指定地点进行现场核验。工作人员核验完成后，将对车辆进行校园电动自行车通行标识牌的绑定并安装。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03"/>
    <w:rsid w:val="00131A27"/>
    <w:rsid w:val="00177A36"/>
    <w:rsid w:val="002453E8"/>
    <w:rsid w:val="003E2657"/>
    <w:rsid w:val="004D6D9C"/>
    <w:rsid w:val="005829AA"/>
    <w:rsid w:val="006A1EDB"/>
    <w:rsid w:val="006F36DF"/>
    <w:rsid w:val="0074167D"/>
    <w:rsid w:val="009C539E"/>
    <w:rsid w:val="00A41B46"/>
    <w:rsid w:val="00AA17B1"/>
    <w:rsid w:val="00BE4121"/>
    <w:rsid w:val="00CA2CE5"/>
    <w:rsid w:val="00CF5446"/>
    <w:rsid w:val="00D10561"/>
    <w:rsid w:val="00F44739"/>
    <w:rsid w:val="00F744F6"/>
    <w:rsid w:val="00F84E03"/>
    <w:rsid w:val="00FC06C0"/>
    <w:rsid w:val="0D644C27"/>
    <w:rsid w:val="1594162A"/>
    <w:rsid w:val="1A33075F"/>
    <w:rsid w:val="2460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433</Words>
  <Characters>443</Characters>
  <Lines>3</Lines>
  <Paragraphs>1</Paragraphs>
  <TotalTime>133</TotalTime>
  <ScaleCrop>false</ScaleCrop>
  <LinksUpToDate>false</LinksUpToDate>
  <CharactersWithSpaces>506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2025-06-17T10:14:00Z</dcterms:created>
  <dc:creator>hum1</dc:creator>
  <cp:lastModifiedBy>张晶波</cp:lastModifiedBy>
  <dcterms:modified xsi:type="dcterms:W3CDTF">2026-08-28T06:06:05Z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eyJoZGlkIjoiZjkzNDUzZDE1ODY2OWQwYjM4MDhjYzc3MDhhNjE0OTUiLCJ1c2VySWQiOiIxMDc1Mjc5MjIwIn0=</vt:lpwstr>
  </property>
  <property fmtid="{D5CDD505-2E9C-101B-9397-08002B2CF9AE}" pid="4" name="ICV">
    <vt:lpwstr>EFCE182002F940FA86CDEE8EDA42E148_13</vt:lpwstr>
  </property>
</Properties>
</file>